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F3AF" w14:textId="0A81A98D" w:rsidR="00B5295A" w:rsidRPr="00A2697D" w:rsidRDefault="00B5295A" w:rsidP="00A2697D">
      <w:pPr>
        <w:spacing w:after="0"/>
        <w:ind w:left="0" w:hanging="2"/>
        <w:rPr>
          <w:rFonts w:ascii="Arial" w:hAnsi="Arial" w:cs="Arial"/>
          <w:b/>
          <w:color w:val="000000"/>
          <w:sz w:val="24"/>
          <w:szCs w:val="24"/>
        </w:rPr>
      </w:pPr>
    </w:p>
    <w:p w14:paraId="1EEB0BFD" w14:textId="38414E3C" w:rsidR="00A2697D" w:rsidRPr="00A2697D" w:rsidRDefault="00A2697D" w:rsidP="00A2697D">
      <w:pPr>
        <w:spacing w:after="0"/>
        <w:ind w:left="1" w:hanging="3"/>
        <w:rPr>
          <w:rFonts w:ascii="Arial" w:hAnsi="Arial" w:cs="Arial"/>
          <w:b/>
          <w:color w:val="000000"/>
          <w:sz w:val="28"/>
          <w:szCs w:val="28"/>
        </w:rPr>
      </w:pPr>
      <w:r w:rsidRPr="00A2697D">
        <w:rPr>
          <w:rFonts w:ascii="Arial" w:hAnsi="Arial" w:cs="Arial"/>
          <w:b/>
          <w:color w:val="000000"/>
          <w:sz w:val="28"/>
          <w:szCs w:val="28"/>
        </w:rPr>
        <w:t>Hej alla medlemmar,</w:t>
      </w:r>
    </w:p>
    <w:p w14:paraId="43B259B3" w14:textId="77777777" w:rsidR="00A2697D" w:rsidRPr="00A2697D" w:rsidRDefault="00A2697D" w:rsidP="00A2697D">
      <w:pPr>
        <w:spacing w:after="0"/>
        <w:ind w:left="0" w:hanging="2"/>
        <w:rPr>
          <w:rFonts w:ascii="Arial" w:hAnsi="Arial" w:cs="Arial"/>
          <w:color w:val="000000"/>
          <w:sz w:val="24"/>
          <w:szCs w:val="24"/>
        </w:rPr>
      </w:pPr>
    </w:p>
    <w:p w14:paraId="50AB23E9" w14:textId="47ACA4DA"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r w:rsidRPr="00A2697D">
        <w:rPr>
          <w:rFonts w:ascii="Arial" w:eastAsia="Times New Roman" w:hAnsi="Arial" w:cs="Arial"/>
          <w:color w:val="1C1E21"/>
          <w:sz w:val="24"/>
          <w:szCs w:val="24"/>
          <w:lang w:eastAsia="sv-SE"/>
        </w:rPr>
        <w:t xml:space="preserve">För att kunna underhålla vårt vackra Skeppsdalsström krävs större åtgärder än hittills. Området börjar på flera håll bli eftersatt och det vi hinner genomföra på städdagarna räcker inte, särskilt som många väljer att inte ansluta. Vi har därför valt att dela in ansvaret för röjning </w:t>
      </w:r>
      <w:r>
        <w:rPr>
          <w:rFonts w:ascii="Arial" w:eastAsia="Times New Roman" w:hAnsi="Arial" w:cs="Arial"/>
          <w:color w:val="1C1E21"/>
          <w:sz w:val="24"/>
          <w:szCs w:val="24"/>
          <w:lang w:eastAsia="sv-SE"/>
        </w:rPr>
        <w:t>och liknande</w:t>
      </w:r>
      <w:r w:rsidRPr="00A2697D">
        <w:rPr>
          <w:rFonts w:ascii="Arial" w:eastAsia="Times New Roman" w:hAnsi="Arial" w:cs="Arial"/>
          <w:color w:val="1C1E21"/>
          <w:sz w:val="24"/>
          <w:szCs w:val="24"/>
          <w:lang w:eastAsia="sv-SE"/>
        </w:rPr>
        <w:t xml:space="preserve"> i grupper baserat på den grönområdesplan som tagits fram.</w:t>
      </w:r>
    </w:p>
    <w:p w14:paraId="508D8C31" w14:textId="77777777"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p>
    <w:p w14:paraId="61482457" w14:textId="77777777"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u w:val="single"/>
          <w:lang w:eastAsia="sv-SE"/>
        </w:rPr>
      </w:pPr>
      <w:r w:rsidRPr="00A2697D">
        <w:rPr>
          <w:rFonts w:ascii="Arial" w:eastAsia="Times New Roman" w:hAnsi="Arial" w:cs="Arial"/>
          <w:color w:val="1C1E21"/>
          <w:sz w:val="24"/>
          <w:szCs w:val="24"/>
          <w:u w:val="single"/>
          <w:lang w:eastAsia="sv-SE"/>
        </w:rPr>
        <w:t>Samordnare</w:t>
      </w:r>
    </w:p>
    <w:p w14:paraId="27A71711" w14:textId="387FC711"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r w:rsidRPr="00A2697D">
        <w:rPr>
          <w:rFonts w:ascii="Arial" w:eastAsia="Times New Roman" w:hAnsi="Arial" w:cs="Arial"/>
          <w:color w:val="1C1E21"/>
          <w:sz w:val="24"/>
          <w:szCs w:val="24"/>
          <w:lang w:eastAsia="sv-SE"/>
        </w:rPr>
        <w:t xml:space="preserve">Varje grupp kommer att ha en </w:t>
      </w:r>
      <w:r w:rsidRPr="00A2697D">
        <w:rPr>
          <w:rFonts w:ascii="Arial" w:eastAsia="Times New Roman" w:hAnsi="Arial" w:cs="Arial"/>
          <w:b/>
          <w:bCs/>
          <w:color w:val="1C1E21"/>
          <w:sz w:val="24"/>
          <w:szCs w:val="24"/>
          <w:lang w:eastAsia="sv-SE"/>
        </w:rPr>
        <w:t xml:space="preserve">samordnare </w:t>
      </w:r>
      <w:r w:rsidRPr="00A2697D">
        <w:rPr>
          <w:rFonts w:ascii="Arial" w:eastAsia="Times New Roman" w:hAnsi="Arial" w:cs="Arial"/>
          <w:color w:val="1C1E21"/>
          <w:sz w:val="24"/>
          <w:szCs w:val="24"/>
          <w:lang w:eastAsia="sv-SE"/>
        </w:rPr>
        <w:t>som tillsammans med gruppen sammanställer det behov som finns i respektive område och fördelar arbetsuppgifter till deltagarna</w:t>
      </w:r>
      <w:r w:rsidR="008E7F5F">
        <w:rPr>
          <w:rFonts w:ascii="Arial" w:eastAsia="Times New Roman" w:hAnsi="Arial" w:cs="Arial"/>
          <w:color w:val="1C1E21"/>
          <w:sz w:val="24"/>
          <w:szCs w:val="24"/>
          <w:lang w:eastAsia="sv-SE"/>
        </w:rPr>
        <w:t>,</w:t>
      </w:r>
      <w:r w:rsidRPr="00A2697D">
        <w:rPr>
          <w:rFonts w:ascii="Arial" w:eastAsia="Times New Roman" w:hAnsi="Arial" w:cs="Arial"/>
          <w:color w:val="1C1E21"/>
          <w:sz w:val="24"/>
          <w:szCs w:val="24"/>
          <w:lang w:eastAsia="sv-SE"/>
        </w:rPr>
        <w:t xml:space="preserve"> samt agerar som talesperson </w:t>
      </w:r>
      <w:r w:rsidR="008E7F5F">
        <w:rPr>
          <w:rFonts w:ascii="Arial" w:eastAsia="Times New Roman" w:hAnsi="Arial" w:cs="Arial"/>
          <w:color w:val="1C1E21"/>
          <w:sz w:val="24"/>
          <w:szCs w:val="24"/>
          <w:lang w:eastAsia="sv-SE"/>
        </w:rPr>
        <w:t>gentemot</w:t>
      </w:r>
      <w:r w:rsidRPr="00A2697D">
        <w:rPr>
          <w:rFonts w:ascii="Arial" w:eastAsia="Times New Roman" w:hAnsi="Arial" w:cs="Arial"/>
          <w:color w:val="1C1E21"/>
          <w:sz w:val="24"/>
          <w:szCs w:val="24"/>
          <w:lang w:eastAsia="sv-SE"/>
        </w:rPr>
        <w:t xml:space="preserve"> </w:t>
      </w:r>
      <w:r w:rsidR="008E7F5F">
        <w:rPr>
          <w:rFonts w:ascii="Arial" w:eastAsia="Times New Roman" w:hAnsi="Arial" w:cs="Arial"/>
          <w:color w:val="1C1E21"/>
          <w:sz w:val="24"/>
          <w:szCs w:val="24"/>
          <w:lang w:eastAsia="sv-SE"/>
        </w:rPr>
        <w:t>s</w:t>
      </w:r>
      <w:r w:rsidRPr="00A2697D">
        <w:rPr>
          <w:rFonts w:ascii="Arial" w:eastAsia="Times New Roman" w:hAnsi="Arial" w:cs="Arial"/>
          <w:color w:val="1C1E21"/>
          <w:sz w:val="24"/>
          <w:szCs w:val="24"/>
          <w:lang w:eastAsia="sv-SE"/>
        </w:rPr>
        <w:t xml:space="preserve">tyrelsen när det gäller </w:t>
      </w:r>
      <w:r w:rsidRPr="00A2697D">
        <w:rPr>
          <w:rFonts w:ascii="Arial" w:eastAsia="Times New Roman" w:hAnsi="Arial" w:cs="Arial"/>
          <w:b/>
          <w:bCs/>
          <w:color w:val="1C1E21"/>
          <w:sz w:val="24"/>
          <w:szCs w:val="24"/>
          <w:lang w:eastAsia="sv-SE"/>
        </w:rPr>
        <w:t xml:space="preserve">träd som bör tas ner (dessa måste alltid godkännas av </w:t>
      </w:r>
      <w:r w:rsidR="008E7F5F">
        <w:rPr>
          <w:rFonts w:ascii="Arial" w:eastAsia="Times New Roman" w:hAnsi="Arial" w:cs="Arial"/>
          <w:b/>
          <w:bCs/>
          <w:color w:val="1C1E21"/>
          <w:sz w:val="24"/>
          <w:szCs w:val="24"/>
          <w:lang w:eastAsia="sv-SE"/>
        </w:rPr>
        <w:t>g</w:t>
      </w:r>
      <w:r w:rsidRPr="00A2697D">
        <w:rPr>
          <w:rFonts w:ascii="Arial" w:eastAsia="Times New Roman" w:hAnsi="Arial" w:cs="Arial"/>
          <w:b/>
          <w:bCs/>
          <w:color w:val="1C1E21"/>
          <w:sz w:val="24"/>
          <w:szCs w:val="24"/>
          <w:lang w:eastAsia="sv-SE"/>
        </w:rPr>
        <w:t xml:space="preserve">rönområdesansvarig) </w:t>
      </w:r>
      <w:r w:rsidRPr="00A2697D">
        <w:rPr>
          <w:rFonts w:ascii="Arial" w:eastAsia="Times New Roman" w:hAnsi="Arial" w:cs="Arial"/>
          <w:color w:val="1C1E21"/>
          <w:sz w:val="24"/>
          <w:szCs w:val="24"/>
          <w:lang w:eastAsia="sv-SE"/>
        </w:rPr>
        <w:t>eller i de fall man ansöker om medel för att utföra vissa uppgifter. Vår förhoppning är att alla ska känna ett större engagemang om man endast ansvarar för ett mindre område i direkt anknytning till det egna huset.</w:t>
      </w:r>
    </w:p>
    <w:p w14:paraId="502CAB82" w14:textId="77777777"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p>
    <w:p w14:paraId="5CBC8D3D" w14:textId="77777777" w:rsidR="00A2697D" w:rsidRPr="00A2697D" w:rsidRDefault="00A2697D" w:rsidP="00A2697D">
      <w:pPr>
        <w:shd w:val="clear" w:color="auto" w:fill="FFFFFF"/>
        <w:spacing w:after="0" w:line="300" w:lineRule="atLeast"/>
        <w:ind w:left="0" w:hanging="2"/>
        <w:rPr>
          <w:rFonts w:ascii="Arial" w:eastAsia="Times New Roman" w:hAnsi="Arial" w:cs="Arial"/>
          <w:b/>
          <w:bCs/>
          <w:color w:val="1C1E21"/>
          <w:sz w:val="24"/>
          <w:szCs w:val="24"/>
          <w:lang w:eastAsia="sv-SE"/>
        </w:rPr>
      </w:pPr>
      <w:r w:rsidRPr="00A2697D">
        <w:rPr>
          <w:rFonts w:ascii="Arial" w:eastAsia="Times New Roman" w:hAnsi="Arial" w:cs="Arial"/>
          <w:b/>
          <w:bCs/>
          <w:color w:val="1C1E21"/>
          <w:sz w:val="24"/>
          <w:szCs w:val="24"/>
          <w:lang w:eastAsia="sv-SE"/>
        </w:rPr>
        <w:t>Detta kommer dock INTE att ersätta våra gemensamma städdagar.</w:t>
      </w:r>
    </w:p>
    <w:p w14:paraId="48835665" w14:textId="77777777" w:rsidR="00A2697D" w:rsidRPr="00A2697D" w:rsidRDefault="00A2697D" w:rsidP="00A2697D">
      <w:pPr>
        <w:shd w:val="clear" w:color="auto" w:fill="FFFFFF"/>
        <w:spacing w:after="0" w:line="300" w:lineRule="atLeast"/>
        <w:ind w:left="0" w:hanging="2"/>
        <w:rPr>
          <w:rFonts w:ascii="Arial" w:eastAsia="Times New Roman" w:hAnsi="Arial" w:cs="Arial"/>
          <w:b/>
          <w:bCs/>
          <w:color w:val="1C1E21"/>
          <w:sz w:val="24"/>
          <w:szCs w:val="24"/>
          <w:lang w:eastAsia="sv-SE"/>
        </w:rPr>
      </w:pPr>
    </w:p>
    <w:p w14:paraId="7196367B" w14:textId="617E155A"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r w:rsidRPr="00A2697D">
        <w:rPr>
          <w:rFonts w:ascii="Arial" w:eastAsia="Times New Roman" w:hAnsi="Arial" w:cs="Arial"/>
          <w:color w:val="1C1E21"/>
          <w:sz w:val="24"/>
          <w:szCs w:val="24"/>
          <w:lang w:eastAsia="sv-SE"/>
        </w:rPr>
        <w:t>Vi har förståelse för att alla inte kan delta varje städdag och att folk är uppbokade på helgerna. Vi kommer därför ta fram en lista på aktiviteter som måste utföras</w:t>
      </w:r>
      <w:r w:rsidR="008E7F5F">
        <w:rPr>
          <w:rFonts w:ascii="Arial" w:eastAsia="Times New Roman" w:hAnsi="Arial" w:cs="Arial"/>
          <w:color w:val="1C1E21"/>
          <w:sz w:val="24"/>
          <w:szCs w:val="24"/>
          <w:lang w:eastAsia="sv-SE"/>
        </w:rPr>
        <w:t>,</w:t>
      </w:r>
      <w:r w:rsidRPr="00A2697D">
        <w:rPr>
          <w:rFonts w:ascii="Arial" w:eastAsia="Times New Roman" w:hAnsi="Arial" w:cs="Arial"/>
          <w:color w:val="1C1E21"/>
          <w:sz w:val="24"/>
          <w:szCs w:val="24"/>
          <w:lang w:eastAsia="sv-SE"/>
        </w:rPr>
        <w:t xml:space="preserve"> som man sedan kan välja att göra vid ett annat tillfälle. Man kan även komma senare och ta eftermiddagspasset som eldvakt exempelvis.</w:t>
      </w:r>
    </w:p>
    <w:p w14:paraId="2AB50C10" w14:textId="77777777"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p>
    <w:p w14:paraId="7E9C938E" w14:textId="77777777"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u w:val="single"/>
          <w:lang w:eastAsia="sv-SE"/>
        </w:rPr>
      </w:pPr>
      <w:r w:rsidRPr="00A2697D">
        <w:rPr>
          <w:rFonts w:ascii="Arial" w:eastAsia="Times New Roman" w:hAnsi="Arial" w:cs="Arial"/>
          <w:color w:val="1C1E21"/>
          <w:sz w:val="24"/>
          <w:szCs w:val="24"/>
          <w:u w:val="single"/>
          <w:lang w:eastAsia="sv-SE"/>
        </w:rPr>
        <w:t>Områdesindelning</w:t>
      </w:r>
    </w:p>
    <w:p w14:paraId="57D5B54E" w14:textId="3D0601BA"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r w:rsidRPr="00A2697D">
        <w:rPr>
          <w:rFonts w:ascii="Arial" w:eastAsia="Times New Roman" w:hAnsi="Arial" w:cs="Arial"/>
          <w:color w:val="1C1E21"/>
          <w:sz w:val="24"/>
          <w:szCs w:val="24"/>
          <w:lang w:eastAsia="sv-SE"/>
        </w:rPr>
        <w:t>I bifogad lista kan du se vilken arbetsgrupp ditt hushåll ingår i</w:t>
      </w:r>
      <w:r w:rsidR="008E7F5F">
        <w:rPr>
          <w:rFonts w:ascii="Arial" w:eastAsia="Times New Roman" w:hAnsi="Arial" w:cs="Arial"/>
          <w:color w:val="1C1E21"/>
          <w:sz w:val="24"/>
          <w:szCs w:val="24"/>
          <w:lang w:eastAsia="sv-SE"/>
        </w:rPr>
        <w:t>,</w:t>
      </w:r>
      <w:r w:rsidRPr="00A2697D">
        <w:rPr>
          <w:rFonts w:ascii="Arial" w:eastAsia="Times New Roman" w:hAnsi="Arial" w:cs="Arial"/>
          <w:color w:val="1C1E21"/>
          <w:sz w:val="24"/>
          <w:szCs w:val="24"/>
          <w:lang w:eastAsia="sv-SE"/>
        </w:rPr>
        <w:t xml:space="preserve"> samt vem som är sammankallande i respektive grupp. Du kan även se vilket område din grupp ansvarar för och du kan sedan se på kartan vilket område detta motsvarar.</w:t>
      </w:r>
    </w:p>
    <w:p w14:paraId="3C9961CE" w14:textId="77777777"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p>
    <w:p w14:paraId="6349E7F6" w14:textId="5C692B3A" w:rsidR="00A2697D" w:rsidRPr="00A2697D" w:rsidRDefault="00A2697D" w:rsidP="00A2697D">
      <w:pPr>
        <w:shd w:val="clear" w:color="auto" w:fill="FFFFFF"/>
        <w:spacing w:after="0" w:line="300" w:lineRule="atLeast"/>
        <w:ind w:left="0" w:hanging="2"/>
        <w:rPr>
          <w:rFonts w:ascii="Arial" w:eastAsia="Times New Roman" w:hAnsi="Arial" w:cs="Arial"/>
          <w:color w:val="1C1E21"/>
          <w:sz w:val="24"/>
          <w:szCs w:val="24"/>
          <w:lang w:eastAsia="sv-SE"/>
        </w:rPr>
      </w:pPr>
      <w:r w:rsidRPr="00A2697D">
        <w:rPr>
          <w:rFonts w:ascii="Arial" w:eastAsia="Times New Roman" w:hAnsi="Arial" w:cs="Arial"/>
          <w:color w:val="1C1E21"/>
          <w:sz w:val="24"/>
          <w:szCs w:val="24"/>
          <w:lang w:eastAsia="sv-SE"/>
        </w:rPr>
        <w:t>Alla områden har givetvis olika stora behov och vissa områden är mer eftersatta än andra</w:t>
      </w:r>
      <w:r w:rsidR="008E7F5F">
        <w:rPr>
          <w:rFonts w:ascii="Arial" w:eastAsia="Times New Roman" w:hAnsi="Arial" w:cs="Arial"/>
          <w:color w:val="1C1E21"/>
          <w:sz w:val="24"/>
          <w:szCs w:val="24"/>
          <w:lang w:eastAsia="sv-SE"/>
        </w:rPr>
        <w:t>. O</w:t>
      </w:r>
      <w:r w:rsidRPr="00A2697D">
        <w:rPr>
          <w:rFonts w:ascii="Arial" w:eastAsia="Times New Roman" w:hAnsi="Arial" w:cs="Arial"/>
          <w:color w:val="1C1E21"/>
          <w:sz w:val="24"/>
          <w:szCs w:val="24"/>
          <w:lang w:eastAsia="sv-SE"/>
        </w:rPr>
        <w:t>m vi i framtiden inser att indelningen blivit skev och att vi måste omfördela så kommer detta att göras.</w:t>
      </w:r>
    </w:p>
    <w:p w14:paraId="2554B730" w14:textId="77777777" w:rsidR="00A2697D" w:rsidRPr="00A2697D" w:rsidRDefault="00A2697D" w:rsidP="00A2697D">
      <w:pPr>
        <w:spacing w:after="0"/>
        <w:ind w:left="0" w:hanging="2"/>
        <w:rPr>
          <w:rFonts w:ascii="Arial" w:eastAsia="Times New Roman" w:hAnsi="Arial" w:cs="Arial"/>
          <w:color w:val="1C1E21"/>
          <w:sz w:val="24"/>
          <w:szCs w:val="24"/>
          <w:lang w:eastAsia="sv-SE"/>
        </w:rPr>
      </w:pPr>
    </w:p>
    <w:p w14:paraId="3E0478B7" w14:textId="77777777" w:rsidR="00A2697D" w:rsidRPr="00A2697D" w:rsidRDefault="00A2697D" w:rsidP="00A2697D">
      <w:pPr>
        <w:spacing w:after="0"/>
        <w:ind w:left="0" w:hanging="2"/>
        <w:rPr>
          <w:rFonts w:ascii="Arial" w:eastAsia="Times New Roman" w:hAnsi="Arial" w:cs="Arial"/>
          <w:color w:val="1C1E21"/>
          <w:sz w:val="24"/>
          <w:szCs w:val="24"/>
          <w:lang w:eastAsia="sv-SE"/>
        </w:rPr>
      </w:pPr>
      <w:r w:rsidRPr="00A2697D">
        <w:rPr>
          <w:rFonts w:ascii="Arial" w:eastAsia="Times New Roman" w:hAnsi="Arial" w:cs="Arial"/>
          <w:color w:val="1C1E21"/>
          <w:sz w:val="24"/>
          <w:szCs w:val="24"/>
          <w:lang w:eastAsia="sv-SE"/>
        </w:rPr>
        <w:t xml:space="preserve">Samordnaren kommer att få en lista med kontaktuppgifter till de hushåll som ingår i dennes grupp. Återkom om vi av </w:t>
      </w:r>
      <w:proofErr w:type="spellStart"/>
      <w:r w:rsidRPr="00A2697D">
        <w:rPr>
          <w:rFonts w:ascii="Arial" w:eastAsia="Times New Roman" w:hAnsi="Arial" w:cs="Arial"/>
          <w:color w:val="1C1E21"/>
          <w:sz w:val="24"/>
          <w:szCs w:val="24"/>
          <w:lang w:eastAsia="sv-SE"/>
        </w:rPr>
        <w:t>GDPR</w:t>
      </w:r>
      <w:proofErr w:type="spellEnd"/>
      <w:r w:rsidRPr="00A2697D">
        <w:rPr>
          <w:rFonts w:ascii="Arial" w:eastAsia="Times New Roman" w:hAnsi="Arial" w:cs="Arial"/>
          <w:color w:val="1C1E21"/>
          <w:sz w:val="24"/>
          <w:szCs w:val="24"/>
          <w:lang w:eastAsia="sv-SE"/>
        </w:rPr>
        <w:t>-skäl inte får dela ut dessa och ange ett alternativ på hur gruppansvarig bör kontakta er.</w:t>
      </w:r>
    </w:p>
    <w:p w14:paraId="4C97DADF" w14:textId="77777777" w:rsidR="00A2697D" w:rsidRPr="00A2697D" w:rsidRDefault="00A2697D" w:rsidP="00A2697D">
      <w:pPr>
        <w:spacing w:after="0"/>
        <w:ind w:left="0" w:hanging="2"/>
        <w:rPr>
          <w:rFonts w:ascii="Arial" w:eastAsia="Times New Roman" w:hAnsi="Arial" w:cs="Arial"/>
          <w:color w:val="1C1E21"/>
          <w:sz w:val="24"/>
          <w:szCs w:val="24"/>
          <w:lang w:eastAsia="sv-SE"/>
        </w:rPr>
      </w:pPr>
    </w:p>
    <w:p w14:paraId="78B48768" w14:textId="77777777" w:rsidR="00A2697D" w:rsidRPr="00A2697D" w:rsidRDefault="00A2697D" w:rsidP="00A2697D">
      <w:pPr>
        <w:spacing w:after="0"/>
        <w:ind w:left="1" w:hanging="3"/>
        <w:rPr>
          <w:rFonts w:ascii="Arial" w:eastAsia="Times New Roman" w:hAnsi="Arial" w:cs="Arial"/>
          <w:b/>
          <w:bCs/>
          <w:color w:val="1C1E21"/>
          <w:sz w:val="28"/>
          <w:szCs w:val="28"/>
          <w:lang w:eastAsia="sv-SE"/>
        </w:rPr>
      </w:pPr>
      <w:r w:rsidRPr="00A2697D">
        <w:rPr>
          <w:rFonts w:ascii="Arial" w:eastAsia="Times New Roman" w:hAnsi="Arial" w:cs="Arial"/>
          <w:b/>
          <w:bCs/>
          <w:color w:val="1C1E21"/>
          <w:sz w:val="28"/>
          <w:szCs w:val="28"/>
          <w:lang w:eastAsia="sv-SE"/>
        </w:rPr>
        <w:t>Väl mött!</w:t>
      </w:r>
    </w:p>
    <w:p w14:paraId="28BAFE98" w14:textId="77777777" w:rsidR="00A2697D" w:rsidRDefault="00A2697D" w:rsidP="00A2697D">
      <w:pPr>
        <w:spacing w:after="0"/>
        <w:ind w:left="0" w:hanging="2"/>
        <w:rPr>
          <w:rFonts w:ascii="Arial" w:eastAsia="Times New Roman" w:hAnsi="Arial" w:cs="Arial"/>
          <w:color w:val="1C1E21"/>
          <w:sz w:val="24"/>
          <w:szCs w:val="24"/>
          <w:lang w:eastAsia="sv-SE"/>
        </w:rPr>
      </w:pPr>
    </w:p>
    <w:p w14:paraId="1BC09DBB" w14:textId="6E4A0552" w:rsidR="00A2697D" w:rsidRPr="00A2697D" w:rsidRDefault="00A2697D" w:rsidP="00A2697D">
      <w:pPr>
        <w:spacing w:after="0"/>
        <w:ind w:left="0" w:hanging="2"/>
        <w:rPr>
          <w:rFonts w:ascii="Arial" w:eastAsia="Times New Roman" w:hAnsi="Arial" w:cs="Arial"/>
          <w:color w:val="1C1E21"/>
          <w:sz w:val="24"/>
          <w:szCs w:val="24"/>
          <w:lang w:eastAsia="sv-SE"/>
        </w:rPr>
      </w:pPr>
      <w:r w:rsidRPr="00A2697D">
        <w:rPr>
          <w:rFonts w:ascii="Arial" w:eastAsia="Times New Roman" w:hAnsi="Arial" w:cs="Arial"/>
          <w:color w:val="1C1E21"/>
          <w:sz w:val="24"/>
          <w:szCs w:val="24"/>
          <w:lang w:eastAsia="sv-SE"/>
        </w:rPr>
        <w:t>Styrelsen i Skeppsdalsströms Samfällighetsförening</w:t>
      </w:r>
    </w:p>
    <w:sectPr w:rsidR="00A2697D" w:rsidRPr="00A2697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AF10" w14:textId="77777777" w:rsidR="009A257F" w:rsidRDefault="009A257F">
      <w:pPr>
        <w:spacing w:after="0" w:line="240" w:lineRule="auto"/>
        <w:ind w:left="0" w:hanging="2"/>
      </w:pPr>
      <w:r>
        <w:separator/>
      </w:r>
    </w:p>
  </w:endnote>
  <w:endnote w:type="continuationSeparator" w:id="0">
    <w:p w14:paraId="2BCED070" w14:textId="77777777" w:rsidR="009A257F" w:rsidRDefault="009A25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9886" w14:textId="77777777" w:rsidR="00E60C3F" w:rsidRDefault="00E60C3F">
    <w:pPr>
      <w:pStyle w:val="Sidfo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A4CF" w14:textId="77777777" w:rsidR="00E60C3F" w:rsidRDefault="00E60C3F">
    <w:pPr>
      <w:pStyle w:val="Sidfot"/>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D87E" w14:textId="77777777" w:rsidR="00E60C3F" w:rsidRDefault="00E60C3F">
    <w:pPr>
      <w:pStyle w:val="Sidfo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5CDA" w14:textId="77777777" w:rsidR="009A257F" w:rsidRDefault="009A257F">
      <w:pPr>
        <w:spacing w:after="0" w:line="240" w:lineRule="auto"/>
        <w:ind w:left="0" w:hanging="2"/>
      </w:pPr>
      <w:r>
        <w:separator/>
      </w:r>
    </w:p>
  </w:footnote>
  <w:footnote w:type="continuationSeparator" w:id="0">
    <w:p w14:paraId="6EC5D3EE" w14:textId="77777777" w:rsidR="009A257F" w:rsidRDefault="009A25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6BD8" w14:textId="77777777" w:rsidR="00E60C3F" w:rsidRDefault="00E60C3F">
    <w:pPr>
      <w:pStyle w:val="Sidhuvu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A134" w14:textId="77777777" w:rsidR="00994E0E" w:rsidRDefault="00994E0E">
    <w:pPr>
      <w:spacing w:after="0"/>
      <w:ind w:left="0" w:hanging="2"/>
    </w:pPr>
    <w:r>
      <w:rPr>
        <w:noProof/>
        <w:lang w:eastAsia="sv-SE"/>
      </w:rPr>
      <w:drawing>
        <wp:inline distT="0" distB="0" distL="114300" distR="114300" wp14:anchorId="662B3AB6" wp14:editId="23784511">
          <wp:extent cx="1069975" cy="79883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9975" cy="798830"/>
                  </a:xfrm>
                  <a:prstGeom prst="rect">
                    <a:avLst/>
                  </a:prstGeom>
                  <a:ln/>
                </pic:spPr>
              </pic:pic>
            </a:graphicData>
          </a:graphic>
        </wp:inline>
      </w:drawing>
    </w:r>
    <w:r>
      <w:rPr>
        <w:rFonts w:ascii="Arial" w:eastAsia="Arial" w:hAnsi="Arial" w:cs="Arial"/>
        <w:color w:val="000080"/>
        <w:sz w:val="32"/>
        <w:szCs w:val="32"/>
      </w:rPr>
      <w:t xml:space="preserve">      </w:t>
    </w:r>
    <w:r>
      <w:rPr>
        <w:rFonts w:ascii="Arial" w:eastAsia="Arial" w:hAnsi="Arial" w:cs="Arial"/>
        <w:color w:val="000000"/>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2298" w14:textId="77777777" w:rsidR="00E60C3F" w:rsidRDefault="00E60C3F">
    <w:pPr>
      <w:pStyle w:val="Sidhuvud"/>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D52"/>
    <w:multiLevelType w:val="hybridMultilevel"/>
    <w:tmpl w:val="67908356"/>
    <w:lvl w:ilvl="0" w:tplc="938831AE">
      <w:start w:val="1"/>
      <w:numFmt w:val="lowerLetter"/>
      <w:lvlText w:val="%1)"/>
      <w:lvlJc w:val="left"/>
      <w:pPr>
        <w:ind w:left="358" w:hanging="360"/>
      </w:pPr>
      <w:rPr>
        <w:rFonts w:hint="default"/>
      </w:rPr>
    </w:lvl>
    <w:lvl w:ilvl="1" w:tplc="041D0019" w:tentative="1">
      <w:start w:val="1"/>
      <w:numFmt w:val="lowerLetter"/>
      <w:lvlText w:val="%2."/>
      <w:lvlJc w:val="left"/>
      <w:pPr>
        <w:ind w:left="1078" w:hanging="360"/>
      </w:pPr>
    </w:lvl>
    <w:lvl w:ilvl="2" w:tplc="041D001B" w:tentative="1">
      <w:start w:val="1"/>
      <w:numFmt w:val="lowerRoman"/>
      <w:lvlText w:val="%3."/>
      <w:lvlJc w:val="right"/>
      <w:pPr>
        <w:ind w:left="1798" w:hanging="180"/>
      </w:pPr>
    </w:lvl>
    <w:lvl w:ilvl="3" w:tplc="041D000F" w:tentative="1">
      <w:start w:val="1"/>
      <w:numFmt w:val="decimal"/>
      <w:lvlText w:val="%4."/>
      <w:lvlJc w:val="left"/>
      <w:pPr>
        <w:ind w:left="2518" w:hanging="360"/>
      </w:pPr>
    </w:lvl>
    <w:lvl w:ilvl="4" w:tplc="041D0019" w:tentative="1">
      <w:start w:val="1"/>
      <w:numFmt w:val="lowerLetter"/>
      <w:lvlText w:val="%5."/>
      <w:lvlJc w:val="left"/>
      <w:pPr>
        <w:ind w:left="3238" w:hanging="360"/>
      </w:pPr>
    </w:lvl>
    <w:lvl w:ilvl="5" w:tplc="041D001B" w:tentative="1">
      <w:start w:val="1"/>
      <w:numFmt w:val="lowerRoman"/>
      <w:lvlText w:val="%6."/>
      <w:lvlJc w:val="right"/>
      <w:pPr>
        <w:ind w:left="3958" w:hanging="180"/>
      </w:pPr>
    </w:lvl>
    <w:lvl w:ilvl="6" w:tplc="041D000F" w:tentative="1">
      <w:start w:val="1"/>
      <w:numFmt w:val="decimal"/>
      <w:lvlText w:val="%7."/>
      <w:lvlJc w:val="left"/>
      <w:pPr>
        <w:ind w:left="4678" w:hanging="360"/>
      </w:pPr>
    </w:lvl>
    <w:lvl w:ilvl="7" w:tplc="041D0019" w:tentative="1">
      <w:start w:val="1"/>
      <w:numFmt w:val="lowerLetter"/>
      <w:lvlText w:val="%8."/>
      <w:lvlJc w:val="left"/>
      <w:pPr>
        <w:ind w:left="5398" w:hanging="360"/>
      </w:pPr>
    </w:lvl>
    <w:lvl w:ilvl="8" w:tplc="041D001B" w:tentative="1">
      <w:start w:val="1"/>
      <w:numFmt w:val="lowerRoman"/>
      <w:lvlText w:val="%9."/>
      <w:lvlJc w:val="right"/>
      <w:pPr>
        <w:ind w:left="6118" w:hanging="180"/>
      </w:pPr>
    </w:lvl>
  </w:abstractNum>
  <w:abstractNum w:abstractNumId="1" w15:restartNumberingAfterBreak="0">
    <w:nsid w:val="4E5A0DD4"/>
    <w:multiLevelType w:val="hybridMultilevel"/>
    <w:tmpl w:val="1332E286"/>
    <w:lvl w:ilvl="0" w:tplc="3CA63420">
      <w:start w:val="1"/>
      <w:numFmt w:val="lowerLetter"/>
      <w:lvlText w:val="%1)"/>
      <w:lvlJc w:val="left"/>
      <w:pPr>
        <w:ind w:left="358" w:hanging="360"/>
      </w:pPr>
      <w:rPr>
        <w:rFonts w:hint="default"/>
      </w:rPr>
    </w:lvl>
    <w:lvl w:ilvl="1" w:tplc="041D0019" w:tentative="1">
      <w:start w:val="1"/>
      <w:numFmt w:val="lowerLetter"/>
      <w:lvlText w:val="%2."/>
      <w:lvlJc w:val="left"/>
      <w:pPr>
        <w:ind w:left="1078" w:hanging="360"/>
      </w:pPr>
    </w:lvl>
    <w:lvl w:ilvl="2" w:tplc="041D001B" w:tentative="1">
      <w:start w:val="1"/>
      <w:numFmt w:val="lowerRoman"/>
      <w:lvlText w:val="%3."/>
      <w:lvlJc w:val="right"/>
      <w:pPr>
        <w:ind w:left="1798" w:hanging="180"/>
      </w:pPr>
    </w:lvl>
    <w:lvl w:ilvl="3" w:tplc="041D000F" w:tentative="1">
      <w:start w:val="1"/>
      <w:numFmt w:val="decimal"/>
      <w:lvlText w:val="%4."/>
      <w:lvlJc w:val="left"/>
      <w:pPr>
        <w:ind w:left="2518" w:hanging="360"/>
      </w:pPr>
    </w:lvl>
    <w:lvl w:ilvl="4" w:tplc="041D0019" w:tentative="1">
      <w:start w:val="1"/>
      <w:numFmt w:val="lowerLetter"/>
      <w:lvlText w:val="%5."/>
      <w:lvlJc w:val="left"/>
      <w:pPr>
        <w:ind w:left="3238" w:hanging="360"/>
      </w:pPr>
    </w:lvl>
    <w:lvl w:ilvl="5" w:tplc="041D001B" w:tentative="1">
      <w:start w:val="1"/>
      <w:numFmt w:val="lowerRoman"/>
      <w:lvlText w:val="%6."/>
      <w:lvlJc w:val="right"/>
      <w:pPr>
        <w:ind w:left="3958" w:hanging="180"/>
      </w:pPr>
    </w:lvl>
    <w:lvl w:ilvl="6" w:tplc="041D000F" w:tentative="1">
      <w:start w:val="1"/>
      <w:numFmt w:val="decimal"/>
      <w:lvlText w:val="%7."/>
      <w:lvlJc w:val="left"/>
      <w:pPr>
        <w:ind w:left="4678" w:hanging="360"/>
      </w:pPr>
    </w:lvl>
    <w:lvl w:ilvl="7" w:tplc="041D0019" w:tentative="1">
      <w:start w:val="1"/>
      <w:numFmt w:val="lowerLetter"/>
      <w:lvlText w:val="%8."/>
      <w:lvlJc w:val="left"/>
      <w:pPr>
        <w:ind w:left="5398" w:hanging="360"/>
      </w:pPr>
    </w:lvl>
    <w:lvl w:ilvl="8" w:tplc="041D001B" w:tentative="1">
      <w:start w:val="1"/>
      <w:numFmt w:val="lowerRoman"/>
      <w:lvlText w:val="%9."/>
      <w:lvlJc w:val="right"/>
      <w:pPr>
        <w:ind w:left="6118" w:hanging="180"/>
      </w:pPr>
    </w:lvl>
  </w:abstractNum>
  <w:abstractNum w:abstractNumId="2" w15:restartNumberingAfterBreak="0">
    <w:nsid w:val="6D727964"/>
    <w:multiLevelType w:val="multilevel"/>
    <w:tmpl w:val="6FAEF628"/>
    <w:lvl w:ilvl="0">
      <w:start w:val="1"/>
      <w:numFmt w:val="decimal"/>
      <w:pStyle w:val="Rubrik1"/>
      <w:lvlText w:val="%1."/>
      <w:lvlJc w:val="left"/>
      <w:pPr>
        <w:tabs>
          <w:tab w:val="num" w:pos="720"/>
        </w:tabs>
        <w:ind w:left="720" w:hanging="720"/>
      </w:pPr>
    </w:lvl>
    <w:lvl w:ilvl="1">
      <w:start w:val="1"/>
      <w:numFmt w:val="decimal"/>
      <w:pStyle w:val="Rubrik2"/>
      <w:lvlText w:val="%2."/>
      <w:lvlJc w:val="left"/>
      <w:pPr>
        <w:tabs>
          <w:tab w:val="num" w:pos="1440"/>
        </w:tabs>
        <w:ind w:left="1440" w:hanging="720"/>
      </w:pPr>
    </w:lvl>
    <w:lvl w:ilvl="2">
      <w:start w:val="1"/>
      <w:numFmt w:val="decimal"/>
      <w:pStyle w:val="Rubrik3"/>
      <w:lvlText w:val="%3."/>
      <w:lvlJc w:val="left"/>
      <w:pPr>
        <w:tabs>
          <w:tab w:val="num" w:pos="2160"/>
        </w:tabs>
        <w:ind w:left="2160" w:hanging="720"/>
      </w:pPr>
    </w:lvl>
    <w:lvl w:ilvl="3">
      <w:start w:val="1"/>
      <w:numFmt w:val="decimal"/>
      <w:pStyle w:val="Rubrik4"/>
      <w:lvlText w:val="%4."/>
      <w:lvlJc w:val="left"/>
      <w:pPr>
        <w:tabs>
          <w:tab w:val="num" w:pos="2880"/>
        </w:tabs>
        <w:ind w:left="2880" w:hanging="720"/>
      </w:pPr>
    </w:lvl>
    <w:lvl w:ilvl="4">
      <w:start w:val="1"/>
      <w:numFmt w:val="decimal"/>
      <w:pStyle w:val="Rubrik5"/>
      <w:lvlText w:val="%5."/>
      <w:lvlJc w:val="left"/>
      <w:pPr>
        <w:tabs>
          <w:tab w:val="num" w:pos="3600"/>
        </w:tabs>
        <w:ind w:left="3600" w:hanging="720"/>
      </w:pPr>
    </w:lvl>
    <w:lvl w:ilvl="5">
      <w:start w:val="1"/>
      <w:numFmt w:val="decimal"/>
      <w:pStyle w:val="Rubrik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2298305">
    <w:abstractNumId w:val="2"/>
  </w:num>
  <w:num w:numId="2" w16cid:durableId="1841460112">
    <w:abstractNumId w:val="1"/>
  </w:num>
  <w:num w:numId="3" w16cid:durableId="96797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5A"/>
    <w:rsid w:val="00027D99"/>
    <w:rsid w:val="00044CC0"/>
    <w:rsid w:val="00076503"/>
    <w:rsid w:val="000A4DB5"/>
    <w:rsid w:val="000C5523"/>
    <w:rsid w:val="001006FB"/>
    <w:rsid w:val="001536BB"/>
    <w:rsid w:val="00162DB9"/>
    <w:rsid w:val="00171EFE"/>
    <w:rsid w:val="001914B8"/>
    <w:rsid w:val="001B6855"/>
    <w:rsid w:val="001E0DE4"/>
    <w:rsid w:val="001E6A86"/>
    <w:rsid w:val="002078A6"/>
    <w:rsid w:val="00215D46"/>
    <w:rsid w:val="00221146"/>
    <w:rsid w:val="002440AF"/>
    <w:rsid w:val="002621C1"/>
    <w:rsid w:val="00264306"/>
    <w:rsid w:val="002862A2"/>
    <w:rsid w:val="002C2071"/>
    <w:rsid w:val="002E6A5B"/>
    <w:rsid w:val="002E6C6A"/>
    <w:rsid w:val="002F4F13"/>
    <w:rsid w:val="002F544E"/>
    <w:rsid w:val="00304E23"/>
    <w:rsid w:val="003211FA"/>
    <w:rsid w:val="0033075F"/>
    <w:rsid w:val="00341DDB"/>
    <w:rsid w:val="003462D3"/>
    <w:rsid w:val="00350C81"/>
    <w:rsid w:val="003548F7"/>
    <w:rsid w:val="00380556"/>
    <w:rsid w:val="00395726"/>
    <w:rsid w:val="003A5202"/>
    <w:rsid w:val="003E687A"/>
    <w:rsid w:val="00496F39"/>
    <w:rsid w:val="004A1253"/>
    <w:rsid w:val="004E2B67"/>
    <w:rsid w:val="00504AE4"/>
    <w:rsid w:val="0053666B"/>
    <w:rsid w:val="00553736"/>
    <w:rsid w:val="0059336A"/>
    <w:rsid w:val="005B1B4C"/>
    <w:rsid w:val="005B4419"/>
    <w:rsid w:val="005C6C8F"/>
    <w:rsid w:val="005D2A67"/>
    <w:rsid w:val="006D0973"/>
    <w:rsid w:val="00715020"/>
    <w:rsid w:val="00734C4B"/>
    <w:rsid w:val="00780BB2"/>
    <w:rsid w:val="0080195F"/>
    <w:rsid w:val="008149E6"/>
    <w:rsid w:val="008B5708"/>
    <w:rsid w:val="008C7791"/>
    <w:rsid w:val="008C7C59"/>
    <w:rsid w:val="008E7F5F"/>
    <w:rsid w:val="00947B4C"/>
    <w:rsid w:val="00952B7B"/>
    <w:rsid w:val="00994E0E"/>
    <w:rsid w:val="009A257F"/>
    <w:rsid w:val="009C1D32"/>
    <w:rsid w:val="009C70AA"/>
    <w:rsid w:val="009C78D9"/>
    <w:rsid w:val="009D0384"/>
    <w:rsid w:val="009D711B"/>
    <w:rsid w:val="009F14FA"/>
    <w:rsid w:val="00A24BE5"/>
    <w:rsid w:val="00A2697D"/>
    <w:rsid w:val="00A3130B"/>
    <w:rsid w:val="00A835C1"/>
    <w:rsid w:val="00AA4580"/>
    <w:rsid w:val="00AA7235"/>
    <w:rsid w:val="00AC029B"/>
    <w:rsid w:val="00AC291F"/>
    <w:rsid w:val="00AE04D8"/>
    <w:rsid w:val="00B14FA8"/>
    <w:rsid w:val="00B5295A"/>
    <w:rsid w:val="00B82C0F"/>
    <w:rsid w:val="00BC195D"/>
    <w:rsid w:val="00BC7CAD"/>
    <w:rsid w:val="00BD156E"/>
    <w:rsid w:val="00C90DF4"/>
    <w:rsid w:val="00CA66BA"/>
    <w:rsid w:val="00CD5500"/>
    <w:rsid w:val="00CE3261"/>
    <w:rsid w:val="00D16622"/>
    <w:rsid w:val="00D20A27"/>
    <w:rsid w:val="00D20ED5"/>
    <w:rsid w:val="00D42DC0"/>
    <w:rsid w:val="00D50397"/>
    <w:rsid w:val="00D7372E"/>
    <w:rsid w:val="00DA3375"/>
    <w:rsid w:val="00DC2F55"/>
    <w:rsid w:val="00E41D81"/>
    <w:rsid w:val="00E60C3F"/>
    <w:rsid w:val="00E62685"/>
    <w:rsid w:val="00E71BE4"/>
    <w:rsid w:val="00E83D43"/>
    <w:rsid w:val="00E97740"/>
    <w:rsid w:val="00F235CC"/>
    <w:rsid w:val="00F42543"/>
    <w:rsid w:val="00F44A9C"/>
    <w:rsid w:val="00F502A0"/>
    <w:rsid w:val="00F943D9"/>
    <w:rsid w:val="00FA59F1"/>
    <w:rsid w:val="00FB4691"/>
    <w:rsid w:val="00FC3D9D"/>
    <w:rsid w:val="00FD4CF8"/>
    <w:rsid w:val="00FE771D"/>
    <w:rsid w:val="00FF250A"/>
    <w:rsid w:val="00FF6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215B"/>
  <w15:docId w15:val="{1A0D5045-C44E-4DA8-9AF8-EEAE5F59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position w:val="-1"/>
      <w:lang w:eastAsia="ar-SA"/>
    </w:rPr>
  </w:style>
  <w:style w:type="paragraph" w:styleId="Rubrik1">
    <w:name w:val="heading 1"/>
    <w:basedOn w:val="Normal"/>
    <w:next w:val="Brdtext"/>
    <w:pPr>
      <w:keepNext/>
      <w:keepLines/>
      <w:numPr>
        <w:numId w:val="1"/>
      </w:numPr>
      <w:spacing w:before="480" w:after="120"/>
      <w:ind w:left="-1" w:hanging="1"/>
    </w:pPr>
    <w:rPr>
      <w:b/>
      <w:sz w:val="48"/>
      <w:szCs w:val="48"/>
    </w:rPr>
  </w:style>
  <w:style w:type="paragraph" w:styleId="Rubrik2">
    <w:name w:val="heading 2"/>
    <w:basedOn w:val="Normal"/>
    <w:next w:val="Brdtext"/>
    <w:pPr>
      <w:keepNext/>
      <w:keepLines/>
      <w:numPr>
        <w:ilvl w:val="1"/>
        <w:numId w:val="1"/>
      </w:numPr>
      <w:spacing w:before="360" w:after="80"/>
      <w:ind w:left="-1" w:hanging="1"/>
      <w:outlineLvl w:val="1"/>
    </w:pPr>
    <w:rPr>
      <w:b/>
      <w:sz w:val="36"/>
      <w:szCs w:val="36"/>
    </w:rPr>
  </w:style>
  <w:style w:type="paragraph" w:styleId="Rubrik3">
    <w:name w:val="heading 3"/>
    <w:basedOn w:val="Normal"/>
    <w:next w:val="Brdtext"/>
    <w:pPr>
      <w:keepNext/>
      <w:keepLines/>
      <w:numPr>
        <w:ilvl w:val="2"/>
        <w:numId w:val="1"/>
      </w:numPr>
      <w:spacing w:before="280" w:after="80"/>
      <w:ind w:left="-1" w:hanging="1"/>
      <w:outlineLvl w:val="2"/>
    </w:pPr>
    <w:rPr>
      <w:b/>
      <w:sz w:val="28"/>
      <w:szCs w:val="28"/>
    </w:rPr>
  </w:style>
  <w:style w:type="paragraph" w:styleId="Rubrik4">
    <w:name w:val="heading 4"/>
    <w:basedOn w:val="Normal"/>
    <w:next w:val="Brdtext"/>
    <w:pPr>
      <w:keepNext/>
      <w:keepLines/>
      <w:numPr>
        <w:ilvl w:val="3"/>
        <w:numId w:val="1"/>
      </w:numPr>
      <w:spacing w:before="240" w:after="40"/>
      <w:ind w:left="-1" w:hanging="1"/>
      <w:outlineLvl w:val="3"/>
    </w:pPr>
    <w:rPr>
      <w:b/>
      <w:sz w:val="24"/>
      <w:szCs w:val="24"/>
    </w:rPr>
  </w:style>
  <w:style w:type="paragraph" w:styleId="Rubrik5">
    <w:name w:val="heading 5"/>
    <w:basedOn w:val="Normal"/>
    <w:next w:val="Brdtext"/>
    <w:pPr>
      <w:keepNext/>
      <w:keepLines/>
      <w:numPr>
        <w:ilvl w:val="4"/>
        <w:numId w:val="1"/>
      </w:numPr>
      <w:spacing w:before="220" w:after="40"/>
      <w:ind w:left="-1" w:hanging="1"/>
      <w:outlineLvl w:val="4"/>
    </w:pPr>
    <w:rPr>
      <w:b/>
    </w:rPr>
  </w:style>
  <w:style w:type="paragraph" w:styleId="Rubrik6">
    <w:name w:val="heading 6"/>
    <w:basedOn w:val="Normal"/>
    <w:next w:val="Brdtext"/>
    <w:pPr>
      <w:keepNext/>
      <w:keepLines/>
      <w:numPr>
        <w:ilvl w:val="5"/>
        <w:numId w:val="1"/>
      </w:numPr>
      <w:spacing w:before="200" w:after="40"/>
      <w:ind w:left="-1" w:hanging="1"/>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Underrubrik"/>
    <w:pPr>
      <w:keepNext/>
      <w:keepLines/>
      <w:spacing w:before="480" w:after="120"/>
    </w:pPr>
    <w:rPr>
      <w:b/>
      <w:bCs/>
      <w:sz w:val="72"/>
      <w:szCs w:val="72"/>
    </w:rPr>
  </w:style>
  <w:style w:type="character" w:customStyle="1" w:styleId="SidhuvudChar">
    <w:name w:val="Sidhuvud Char"/>
    <w:basedOn w:val="Standardstycketeckensnitt"/>
    <w:rPr>
      <w:w w:val="100"/>
      <w:position w:val="-1"/>
      <w:effect w:val="none"/>
      <w:vertAlign w:val="baseline"/>
      <w:cs w:val="0"/>
      <w:em w:val="none"/>
    </w:rPr>
  </w:style>
  <w:style w:type="character" w:customStyle="1" w:styleId="SidfotChar">
    <w:name w:val="Sidfot Char"/>
    <w:basedOn w:val="Standardstycketeckensnitt"/>
    <w:rPr>
      <w:w w:val="100"/>
      <w:position w:val="-1"/>
      <w:effect w:val="none"/>
      <w:vertAlign w:val="baseline"/>
      <w:cs w:val="0"/>
      <w:em w:val="none"/>
    </w:rPr>
  </w:style>
  <w:style w:type="character" w:customStyle="1" w:styleId="BallongtextChar">
    <w:name w:val="Ballongtext Char"/>
    <w:rPr>
      <w:rFonts w:ascii="Lucida Grande" w:hAnsi="Lucida Grande" w:cs="Lucida Grande"/>
      <w:w w:val="100"/>
      <w:position w:val="-1"/>
      <w:sz w:val="18"/>
      <w:szCs w:val="18"/>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styleId="Hyperlnk">
    <w:name w:val="Hyperlink"/>
    <w:rPr>
      <w:color w:val="0563C1"/>
      <w:w w:val="100"/>
      <w:position w:val="-1"/>
      <w:u w:val="single"/>
      <w:effect w:val="none"/>
      <w:vertAlign w:val="baseline"/>
      <w:cs w:val="0"/>
      <w:em w:val="none"/>
    </w:rPr>
  </w:style>
  <w:style w:type="character" w:customStyle="1" w:styleId="ListLabel2">
    <w:name w:val="ListLabel 2"/>
    <w:rPr>
      <w:w w:val="100"/>
      <w:position w:val="-1"/>
      <w:effect w:val="none"/>
      <w:vertAlign w:val="baseline"/>
      <w:cs w:val="0"/>
      <w:em w:val="none"/>
    </w:rPr>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eskrivning">
    <w:name w:val="caption"/>
    <w:basedOn w:val="Normal"/>
    <w:pPr>
      <w:suppressLineNumbers/>
      <w:spacing w:before="120" w:after="120"/>
    </w:pPr>
    <w:rPr>
      <w:rFonts w:cs="Mangal"/>
      <w:i/>
      <w:iCs/>
      <w:sz w:val="24"/>
      <w:szCs w:val="24"/>
    </w:rPr>
  </w:style>
  <w:style w:type="paragraph" w:styleId="Sidhuvud">
    <w:name w:val="header"/>
    <w:basedOn w:val="Normal"/>
    <w:pPr>
      <w:suppressLineNumbers/>
      <w:tabs>
        <w:tab w:val="center" w:pos="4536"/>
        <w:tab w:val="right" w:pos="9072"/>
      </w:tabs>
      <w:spacing w:after="0" w:line="100" w:lineRule="atLeast"/>
    </w:pPr>
  </w:style>
  <w:style w:type="paragraph" w:styleId="Sidfot">
    <w:name w:val="footer"/>
    <w:basedOn w:val="Normal"/>
    <w:pPr>
      <w:suppressLineNumbers/>
      <w:tabs>
        <w:tab w:val="center" w:pos="4536"/>
        <w:tab w:val="right" w:pos="9072"/>
      </w:tabs>
      <w:spacing w:after="0" w:line="100" w:lineRule="atLeast"/>
    </w:pPr>
  </w:style>
  <w:style w:type="paragraph" w:customStyle="1" w:styleId="Brdtext1">
    <w:name w:val="Brödtext1"/>
    <w:pPr>
      <w:spacing w:line="100" w:lineRule="atLeast"/>
      <w:ind w:leftChars="-1" w:left="-1" w:hangingChars="1" w:hanging="1"/>
      <w:textDirection w:val="btLr"/>
      <w:textAlignment w:val="top"/>
      <w:outlineLvl w:val="0"/>
    </w:pPr>
    <w:rPr>
      <w:rFonts w:ascii="Arial" w:eastAsia="Arial Unicode MS" w:hAnsi="Arial" w:cs="Arial Unicode MS"/>
      <w:color w:val="000000"/>
      <w:position w:val="-1"/>
      <w:sz w:val="24"/>
      <w:szCs w:val="24"/>
      <w:lang w:eastAsia="ar-SA"/>
    </w:rPr>
  </w:style>
  <w:style w:type="paragraph" w:styleId="Ballongtext">
    <w:name w:val="Balloon Text"/>
    <w:basedOn w:val="Normal"/>
    <w:pPr>
      <w:spacing w:after="0" w:line="100" w:lineRule="atLeast"/>
    </w:pPr>
    <w:rPr>
      <w:rFonts w:ascii="Lucida Grande" w:hAnsi="Lucida Grande" w:cs="Lucida Grande"/>
      <w:sz w:val="18"/>
      <w:szCs w:val="18"/>
    </w:rPr>
  </w:style>
  <w:style w:type="paragraph" w:styleId="Liststycke">
    <w:name w:val="List Paragraph"/>
    <w:basedOn w:val="Normal"/>
    <w:pPr>
      <w:ind w:left="720" w:firstLine="0"/>
    </w:pPr>
  </w:style>
  <w:style w:type="paragraph" w:styleId="Normalwebb">
    <w:name w:val="Normal (Web)"/>
    <w:basedOn w:val="Normal"/>
    <w:qFormat/>
    <w:pPr>
      <w:suppressAutoHyphens/>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JQjtHL325rFZOacfi1gNysltoA==">AMUW2mVP4IaM8f3PXwuNfqk16iCwbdY3pecHrRlEk+6rEE9mzuiXpAqg2F8hG0JG+Tg/RW7XGQYlssrpEkw2MRtIrDH3DS6pVq+RNMkdH2/BFJ0/n2uhAHg=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316</Words>
  <Characters>1677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Vigerland</dc:creator>
  <cp:lastModifiedBy>Kim Nilke Nordlund</cp:lastModifiedBy>
  <cp:revision>31</cp:revision>
  <dcterms:created xsi:type="dcterms:W3CDTF">2023-04-11T17:33:00Z</dcterms:created>
  <dcterms:modified xsi:type="dcterms:W3CDTF">2023-10-04T19:51:00Z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